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C8" w:rsidRDefault="000B1AC8" w:rsidP="000B1AC8">
      <w:pPr>
        <w:ind w:firstLine="709"/>
        <w:jc w:val="center"/>
        <w:rPr>
          <w:b/>
          <w:bCs/>
          <w:color w:val="000000" w:themeColor="text1"/>
          <w:sz w:val="24"/>
          <w:szCs w:val="24"/>
        </w:rPr>
      </w:pPr>
      <w:r w:rsidRPr="00895231">
        <w:rPr>
          <w:b/>
          <w:noProof/>
          <w:color w:val="000000" w:themeColor="text1"/>
          <w:sz w:val="24"/>
          <w:szCs w:val="24"/>
        </w:rPr>
        <w:drawing>
          <wp:inline distT="0" distB="0" distL="0" distR="0">
            <wp:extent cx="760730" cy="877570"/>
            <wp:effectExtent l="19050" t="0" r="1270" b="0"/>
            <wp:docPr id="2" name="Рисунок 1" descr="https://images.vector-images.com/38/osa-r-coa-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38/osa-r-coa-2020.jpg"/>
                    <pic:cNvPicPr>
                      <a:picLocks noChangeAspect="1" noChangeArrowheads="1"/>
                    </pic:cNvPicPr>
                  </pic:nvPicPr>
                  <pic:blipFill>
                    <a:blip r:embed="rId5" cstate="print"/>
                    <a:srcRect/>
                    <a:stretch>
                      <a:fillRect/>
                    </a:stretch>
                  </pic:blipFill>
                  <pic:spPr bwMode="auto">
                    <a:xfrm>
                      <a:off x="0" y="0"/>
                      <a:ext cx="760730" cy="877570"/>
                    </a:xfrm>
                    <a:prstGeom prst="rect">
                      <a:avLst/>
                    </a:prstGeom>
                    <a:noFill/>
                    <a:ln w="9525">
                      <a:noFill/>
                      <a:miter lim="800000"/>
                      <a:headEnd/>
                      <a:tailEnd/>
                    </a:ln>
                  </pic:spPr>
                </pic:pic>
              </a:graphicData>
            </a:graphic>
          </wp:inline>
        </w:drawing>
      </w:r>
    </w:p>
    <w:p w:rsidR="000B1AC8" w:rsidRPr="00895231" w:rsidRDefault="00592FC9" w:rsidP="000B1AC8">
      <w:pPr>
        <w:ind w:firstLine="709"/>
        <w:jc w:val="center"/>
        <w:rPr>
          <w:b/>
          <w:bCs/>
          <w:color w:val="000000" w:themeColor="text1"/>
          <w:sz w:val="24"/>
          <w:szCs w:val="24"/>
        </w:rPr>
      </w:pPr>
      <w:r>
        <w:rPr>
          <w:b/>
          <w:bCs/>
          <w:color w:val="000000" w:themeColor="text1"/>
          <w:sz w:val="24"/>
          <w:szCs w:val="24"/>
        </w:rPr>
        <w:t>25</w:t>
      </w:r>
      <w:r w:rsidR="000B1AC8" w:rsidRPr="00895231">
        <w:rPr>
          <w:b/>
          <w:bCs/>
          <w:color w:val="000000" w:themeColor="text1"/>
          <w:sz w:val="24"/>
          <w:szCs w:val="24"/>
        </w:rPr>
        <w:t>.</w:t>
      </w:r>
      <w:r>
        <w:rPr>
          <w:b/>
          <w:bCs/>
          <w:color w:val="000000" w:themeColor="text1"/>
          <w:sz w:val="24"/>
          <w:szCs w:val="24"/>
        </w:rPr>
        <w:t>05</w:t>
      </w:r>
      <w:r w:rsidR="000B1AC8" w:rsidRPr="00895231">
        <w:rPr>
          <w:b/>
          <w:bCs/>
          <w:color w:val="000000" w:themeColor="text1"/>
          <w:sz w:val="24"/>
          <w:szCs w:val="24"/>
        </w:rPr>
        <w:t>.2022 г.</w:t>
      </w:r>
      <w:r>
        <w:rPr>
          <w:b/>
          <w:bCs/>
          <w:color w:val="000000" w:themeColor="text1"/>
          <w:sz w:val="24"/>
          <w:szCs w:val="24"/>
        </w:rPr>
        <w:t xml:space="preserve"> №149</w:t>
      </w:r>
    </w:p>
    <w:p w:rsidR="000B1AC8" w:rsidRPr="00895231" w:rsidRDefault="000B1AC8" w:rsidP="000B1AC8">
      <w:pPr>
        <w:ind w:firstLine="709"/>
        <w:jc w:val="center"/>
        <w:rPr>
          <w:b/>
          <w:bCs/>
          <w:color w:val="000000" w:themeColor="text1"/>
          <w:sz w:val="24"/>
          <w:szCs w:val="24"/>
        </w:rPr>
      </w:pPr>
      <w:r w:rsidRPr="00895231">
        <w:rPr>
          <w:b/>
          <w:bCs/>
          <w:color w:val="000000" w:themeColor="text1"/>
          <w:sz w:val="24"/>
          <w:szCs w:val="24"/>
        </w:rPr>
        <w:t>РОССИЙСКАЯ ФЕДЕРАЦИЯ</w:t>
      </w:r>
    </w:p>
    <w:p w:rsidR="000B1AC8" w:rsidRPr="00895231" w:rsidRDefault="000B1AC8" w:rsidP="000B1AC8">
      <w:pPr>
        <w:ind w:firstLine="709"/>
        <w:jc w:val="center"/>
        <w:rPr>
          <w:b/>
          <w:bCs/>
          <w:color w:val="000000" w:themeColor="text1"/>
          <w:sz w:val="24"/>
          <w:szCs w:val="24"/>
        </w:rPr>
      </w:pPr>
      <w:r w:rsidRPr="00895231">
        <w:rPr>
          <w:b/>
          <w:bCs/>
          <w:color w:val="000000" w:themeColor="text1"/>
          <w:sz w:val="24"/>
          <w:szCs w:val="24"/>
        </w:rPr>
        <w:t>ИРКУТСКАЯ ОБЛАСТЬ</w:t>
      </w:r>
    </w:p>
    <w:p w:rsidR="000B1AC8" w:rsidRPr="00895231" w:rsidRDefault="000B1AC8" w:rsidP="000B1AC8">
      <w:pPr>
        <w:ind w:firstLine="709"/>
        <w:jc w:val="center"/>
        <w:rPr>
          <w:b/>
          <w:bCs/>
          <w:color w:val="000000" w:themeColor="text1"/>
          <w:sz w:val="24"/>
          <w:szCs w:val="24"/>
        </w:rPr>
      </w:pPr>
      <w:r w:rsidRPr="00895231">
        <w:rPr>
          <w:b/>
          <w:bCs/>
          <w:color w:val="000000" w:themeColor="text1"/>
          <w:sz w:val="24"/>
          <w:szCs w:val="24"/>
        </w:rPr>
        <w:t>ОСИНСКИЙ МУНИЦИПАЛЬНЫЙ РАЙОН</w:t>
      </w:r>
    </w:p>
    <w:p w:rsidR="000B1AC8" w:rsidRPr="00895231" w:rsidRDefault="000B1AC8" w:rsidP="000B1AC8">
      <w:pPr>
        <w:ind w:firstLine="709"/>
        <w:jc w:val="center"/>
        <w:rPr>
          <w:b/>
          <w:bCs/>
          <w:color w:val="000000" w:themeColor="text1"/>
          <w:sz w:val="24"/>
          <w:szCs w:val="24"/>
        </w:rPr>
      </w:pPr>
      <w:r w:rsidRPr="00895231">
        <w:rPr>
          <w:b/>
          <w:bCs/>
          <w:color w:val="000000" w:themeColor="text1"/>
          <w:sz w:val="24"/>
          <w:szCs w:val="24"/>
        </w:rPr>
        <w:t>ДУМА ОСИНСКОГО МУНИЦИПАЛЬНОГО РАЙОНА</w:t>
      </w:r>
    </w:p>
    <w:p w:rsidR="000B1AC8" w:rsidRPr="00895231" w:rsidRDefault="000B1AC8" w:rsidP="000B1AC8">
      <w:pPr>
        <w:ind w:firstLine="709"/>
        <w:jc w:val="center"/>
        <w:rPr>
          <w:b/>
          <w:bCs/>
          <w:color w:val="000000" w:themeColor="text1"/>
          <w:sz w:val="24"/>
          <w:szCs w:val="24"/>
        </w:rPr>
      </w:pPr>
      <w:r w:rsidRPr="00895231">
        <w:rPr>
          <w:b/>
          <w:bCs/>
          <w:color w:val="000000" w:themeColor="text1"/>
          <w:sz w:val="24"/>
          <w:szCs w:val="24"/>
        </w:rPr>
        <w:t>РЕШЕНИЕ</w:t>
      </w:r>
    </w:p>
    <w:p w:rsidR="000B1AC8" w:rsidRPr="00895231" w:rsidRDefault="000B1AC8" w:rsidP="000B1AC8">
      <w:pPr>
        <w:ind w:firstLine="709"/>
        <w:jc w:val="both"/>
        <w:rPr>
          <w:b/>
          <w:bCs/>
          <w:color w:val="000000" w:themeColor="text1"/>
          <w:sz w:val="24"/>
          <w:szCs w:val="24"/>
        </w:rPr>
      </w:pPr>
    </w:p>
    <w:p w:rsidR="000B1AC8" w:rsidRPr="00895231" w:rsidRDefault="000B1AC8" w:rsidP="00556821">
      <w:pPr>
        <w:ind w:left="-567" w:firstLine="709"/>
        <w:jc w:val="both"/>
        <w:rPr>
          <w:b/>
          <w:bCs/>
          <w:color w:val="000000" w:themeColor="text1"/>
          <w:sz w:val="24"/>
          <w:szCs w:val="24"/>
        </w:rPr>
      </w:pPr>
      <w:r w:rsidRPr="00895231">
        <w:rPr>
          <w:b/>
          <w:bCs/>
          <w:color w:val="000000" w:themeColor="text1"/>
          <w:sz w:val="24"/>
          <w:szCs w:val="24"/>
        </w:rPr>
        <w:t>О ВНЕСЕНИИ ИЗМЕНЕНИЙ В УСТАВ ОСИНСКОГО МУНИЦИПАЛЬНОГО РАЙОНА</w:t>
      </w:r>
    </w:p>
    <w:p w:rsidR="000B1AC8" w:rsidRPr="00895231" w:rsidRDefault="000B1AC8" w:rsidP="00556821">
      <w:pPr>
        <w:ind w:left="-567" w:firstLine="709"/>
        <w:jc w:val="both"/>
        <w:rPr>
          <w:b/>
          <w:bCs/>
          <w:color w:val="000000" w:themeColor="text1"/>
          <w:sz w:val="24"/>
          <w:szCs w:val="24"/>
        </w:rPr>
      </w:pPr>
    </w:p>
    <w:p w:rsidR="000B1AC8" w:rsidRPr="00895231" w:rsidRDefault="000B1AC8" w:rsidP="00556821">
      <w:pPr>
        <w:ind w:left="-567" w:firstLine="709"/>
        <w:jc w:val="both"/>
        <w:rPr>
          <w:bCs/>
          <w:color w:val="000000" w:themeColor="text1"/>
          <w:sz w:val="24"/>
          <w:szCs w:val="24"/>
        </w:rPr>
      </w:pPr>
      <w:r w:rsidRPr="00895231">
        <w:rPr>
          <w:bCs/>
          <w:color w:val="000000" w:themeColor="text1"/>
          <w:sz w:val="24"/>
          <w:szCs w:val="24"/>
        </w:rPr>
        <w:t xml:space="preserve">В связи с приведением Устава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в соответствие с требованиями Федерального законодательства, законодательства Иркутской области, руководствуясь </w:t>
      </w:r>
      <w:proofErr w:type="gramStart"/>
      <w:r w:rsidRPr="00895231">
        <w:rPr>
          <w:bCs/>
          <w:color w:val="000000" w:themeColor="text1"/>
          <w:sz w:val="24"/>
          <w:szCs w:val="24"/>
        </w:rPr>
        <w:t>ч</w:t>
      </w:r>
      <w:proofErr w:type="gramEnd"/>
      <w:r w:rsidRPr="00895231">
        <w:rPr>
          <w:bCs/>
          <w:color w:val="000000" w:themeColor="text1"/>
          <w:sz w:val="24"/>
          <w:szCs w:val="24"/>
        </w:rPr>
        <w:t xml:space="preserve">. 1 ст. 60 Устава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w:t>
      </w:r>
    </w:p>
    <w:p w:rsidR="000B1AC8" w:rsidRPr="00895231" w:rsidRDefault="000B1AC8" w:rsidP="00556821">
      <w:pPr>
        <w:ind w:left="-567" w:firstLine="709"/>
        <w:jc w:val="both"/>
        <w:rPr>
          <w:bCs/>
          <w:color w:val="000000" w:themeColor="text1"/>
          <w:sz w:val="24"/>
          <w:szCs w:val="24"/>
        </w:rPr>
      </w:pPr>
    </w:p>
    <w:p w:rsidR="000B1AC8" w:rsidRPr="00895231" w:rsidRDefault="000B1AC8" w:rsidP="00556821">
      <w:pPr>
        <w:ind w:left="-567" w:firstLine="709"/>
        <w:jc w:val="center"/>
        <w:rPr>
          <w:bCs/>
          <w:color w:val="000000" w:themeColor="text1"/>
          <w:sz w:val="24"/>
          <w:szCs w:val="24"/>
        </w:rPr>
      </w:pPr>
      <w:r w:rsidRPr="00895231">
        <w:rPr>
          <w:bCs/>
          <w:color w:val="000000" w:themeColor="text1"/>
          <w:sz w:val="24"/>
          <w:szCs w:val="24"/>
        </w:rPr>
        <w:t>ДУМА РЕШИЛА:</w:t>
      </w:r>
    </w:p>
    <w:p w:rsidR="000B1AC8" w:rsidRPr="00895231" w:rsidRDefault="000B1AC8" w:rsidP="00556821">
      <w:pPr>
        <w:ind w:left="-567" w:firstLine="709"/>
        <w:jc w:val="both"/>
        <w:rPr>
          <w:bCs/>
          <w:color w:val="000000" w:themeColor="text1"/>
          <w:sz w:val="24"/>
          <w:szCs w:val="24"/>
        </w:rPr>
      </w:pPr>
    </w:p>
    <w:p w:rsidR="000B1AC8" w:rsidRPr="00895231" w:rsidRDefault="000B1AC8" w:rsidP="00556821">
      <w:pPr>
        <w:widowControl/>
        <w:numPr>
          <w:ilvl w:val="0"/>
          <w:numId w:val="1"/>
        </w:numPr>
        <w:tabs>
          <w:tab w:val="num" w:pos="0"/>
        </w:tabs>
        <w:autoSpaceDE/>
        <w:autoSpaceDN/>
        <w:adjustRightInd/>
        <w:ind w:left="-567" w:firstLine="709"/>
        <w:jc w:val="both"/>
        <w:rPr>
          <w:bCs/>
          <w:color w:val="000000" w:themeColor="text1"/>
          <w:sz w:val="24"/>
          <w:szCs w:val="24"/>
        </w:rPr>
      </w:pPr>
      <w:r w:rsidRPr="00895231">
        <w:rPr>
          <w:bCs/>
          <w:color w:val="000000" w:themeColor="text1"/>
          <w:sz w:val="24"/>
          <w:szCs w:val="24"/>
        </w:rPr>
        <w:t xml:space="preserve">Внести следующие изменения в Устав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w:t>
      </w:r>
    </w:p>
    <w:p w:rsidR="000B1AC8" w:rsidRPr="00895231" w:rsidRDefault="000B1AC8" w:rsidP="00556821">
      <w:pPr>
        <w:ind w:left="-567"/>
        <w:jc w:val="both"/>
        <w:rPr>
          <w:color w:val="000000" w:themeColor="text1"/>
          <w:sz w:val="24"/>
          <w:szCs w:val="24"/>
        </w:rPr>
      </w:pPr>
      <w:r w:rsidRPr="00895231">
        <w:rPr>
          <w:bCs/>
          <w:color w:val="000000" w:themeColor="text1"/>
          <w:sz w:val="24"/>
          <w:szCs w:val="24"/>
        </w:rPr>
        <w:t xml:space="preserve">           1.1. </w:t>
      </w:r>
      <w:r w:rsidRPr="00895231">
        <w:rPr>
          <w:color w:val="000000" w:themeColor="text1"/>
          <w:sz w:val="24"/>
          <w:szCs w:val="24"/>
        </w:rPr>
        <w:t>Пункт 28 части 1 статьи 10 изложить в следующей редакции:</w:t>
      </w:r>
    </w:p>
    <w:p w:rsidR="000B1AC8" w:rsidRPr="00895231" w:rsidRDefault="000B1AC8" w:rsidP="00556821">
      <w:pPr>
        <w:widowControl/>
        <w:ind w:left="-567" w:firstLine="720"/>
        <w:jc w:val="both"/>
        <w:rPr>
          <w:color w:val="000000" w:themeColor="text1"/>
          <w:sz w:val="24"/>
          <w:szCs w:val="24"/>
        </w:rPr>
      </w:pPr>
      <w:bookmarkStart w:id="0" w:name="sub_150130"/>
      <w:r w:rsidRPr="00895231">
        <w:rPr>
          <w:color w:val="000000" w:themeColor="text1"/>
          <w:sz w:val="24"/>
          <w:szCs w:val="24"/>
        </w:rPr>
        <w:t xml:space="preserve">«28) </w:t>
      </w:r>
      <w:bookmarkStart w:id="1" w:name="sub_15132"/>
      <w:bookmarkEnd w:id="0"/>
      <w:r w:rsidRPr="00895231">
        <w:rPr>
          <w:color w:val="000000" w:themeColor="text1"/>
          <w:sz w:val="24"/>
          <w:szCs w:val="24"/>
        </w:rPr>
        <w:t xml:space="preserve">обеспечение выполнения работ, необходимых для создания искусственных земельных участков для нужд муниципального района в соответствии с </w:t>
      </w:r>
      <w:hyperlink r:id="rId6" w:history="1">
        <w:r w:rsidRPr="00895231">
          <w:rPr>
            <w:color w:val="000000" w:themeColor="text1"/>
            <w:sz w:val="24"/>
            <w:szCs w:val="24"/>
          </w:rPr>
          <w:t>федеральным законом</w:t>
        </w:r>
      </w:hyperlink>
      <w:r w:rsidRPr="00895231">
        <w:rPr>
          <w:color w:val="000000" w:themeColor="text1"/>
        </w:rPr>
        <w:t>»</w:t>
      </w:r>
      <w:r w:rsidRPr="00895231">
        <w:rPr>
          <w:color w:val="000000" w:themeColor="text1"/>
          <w:sz w:val="24"/>
          <w:szCs w:val="24"/>
        </w:rPr>
        <w:t>;</w:t>
      </w:r>
    </w:p>
    <w:p w:rsidR="000B1AC8" w:rsidRPr="00895231" w:rsidRDefault="000B1AC8" w:rsidP="00556821">
      <w:pPr>
        <w:widowControl/>
        <w:ind w:left="-567" w:firstLine="720"/>
        <w:jc w:val="both"/>
        <w:rPr>
          <w:color w:val="000000" w:themeColor="text1"/>
          <w:sz w:val="24"/>
          <w:szCs w:val="24"/>
        </w:rPr>
      </w:pPr>
      <w:r w:rsidRPr="00895231">
        <w:rPr>
          <w:color w:val="000000" w:themeColor="text1"/>
          <w:sz w:val="24"/>
          <w:szCs w:val="24"/>
        </w:rPr>
        <w:t>1.2. Статью 12 признать утратившим силу;</w:t>
      </w:r>
    </w:p>
    <w:p w:rsidR="000B1AC8" w:rsidRPr="00895231" w:rsidRDefault="000B1AC8" w:rsidP="00556821">
      <w:pPr>
        <w:widowControl/>
        <w:ind w:left="-567" w:firstLine="720"/>
        <w:jc w:val="both"/>
        <w:rPr>
          <w:bCs/>
          <w:color w:val="000000" w:themeColor="text1"/>
          <w:sz w:val="24"/>
          <w:szCs w:val="24"/>
        </w:rPr>
      </w:pPr>
      <w:r w:rsidRPr="00895231">
        <w:rPr>
          <w:color w:val="000000" w:themeColor="text1"/>
          <w:sz w:val="24"/>
          <w:szCs w:val="24"/>
        </w:rPr>
        <w:t>1.3. Часть 5 статьи 19</w:t>
      </w:r>
      <w:r w:rsidRPr="00895231">
        <w:rPr>
          <w:bCs/>
          <w:color w:val="000000" w:themeColor="text1"/>
          <w:sz w:val="24"/>
          <w:szCs w:val="24"/>
        </w:rPr>
        <w:t xml:space="preserve"> изложить в следующей редакции:</w:t>
      </w:r>
    </w:p>
    <w:bookmarkEnd w:id="1"/>
    <w:p w:rsidR="000B1AC8" w:rsidRPr="00895231" w:rsidRDefault="000B1AC8" w:rsidP="00556821">
      <w:pPr>
        <w:ind w:left="-567"/>
        <w:jc w:val="both"/>
        <w:rPr>
          <w:bCs/>
          <w:color w:val="000000" w:themeColor="text1"/>
          <w:sz w:val="24"/>
          <w:szCs w:val="24"/>
        </w:rPr>
      </w:pPr>
      <w:r w:rsidRPr="00895231">
        <w:rPr>
          <w:bCs/>
          <w:color w:val="000000" w:themeColor="text1"/>
          <w:sz w:val="24"/>
          <w:szCs w:val="24"/>
        </w:rPr>
        <w:t xml:space="preserve">«5. Порядок организации и проведения публичных слушаний определяется нормативными правовыми актами Думы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proofErr w:type="gramStart"/>
      <w:r w:rsidRPr="00895231">
        <w:rPr>
          <w:bCs/>
          <w:color w:val="000000" w:themeColor="text1"/>
          <w:sz w:val="24"/>
          <w:szCs w:val="24"/>
        </w:rPr>
        <w:t>в</w:t>
      </w:r>
      <w:proofErr w:type="gramEnd"/>
      <w:r w:rsidRPr="00895231">
        <w:rPr>
          <w:bCs/>
          <w:color w:val="000000" w:themeColor="text1"/>
          <w:sz w:val="24"/>
          <w:szCs w:val="24"/>
        </w:rPr>
        <w:t xml:space="preserve"> </w:t>
      </w:r>
      <w:proofErr w:type="gramStart"/>
      <w:r w:rsidRPr="00895231">
        <w:rPr>
          <w:bCs/>
          <w:color w:val="000000" w:themeColor="text1"/>
          <w:sz w:val="24"/>
          <w:szCs w:val="24"/>
        </w:rPr>
        <w:t>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w:t>
      </w:r>
      <w:proofErr w:type="gramEnd"/>
      <w:r w:rsidRPr="00895231">
        <w:rPr>
          <w:bCs/>
          <w:color w:val="000000" w:themeColor="text1"/>
          <w:sz w:val="24"/>
          <w:szCs w:val="24"/>
        </w:rPr>
        <w:t xml:space="preserve">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B1AC8" w:rsidRPr="00895231" w:rsidRDefault="000B1AC8" w:rsidP="00556821">
      <w:pPr>
        <w:widowControl/>
        <w:ind w:left="-567" w:firstLine="720"/>
        <w:jc w:val="both"/>
        <w:rPr>
          <w:bCs/>
          <w:color w:val="000000" w:themeColor="text1"/>
          <w:sz w:val="24"/>
          <w:szCs w:val="24"/>
        </w:rPr>
      </w:pPr>
      <w:r w:rsidRPr="00895231">
        <w:rPr>
          <w:bCs/>
          <w:color w:val="000000" w:themeColor="text1"/>
          <w:sz w:val="24"/>
          <w:szCs w:val="24"/>
        </w:rPr>
        <w:t>1.4.</w:t>
      </w:r>
      <w:r w:rsidRPr="00895231">
        <w:rPr>
          <w:color w:val="000000" w:themeColor="text1"/>
          <w:sz w:val="24"/>
          <w:szCs w:val="24"/>
        </w:rPr>
        <w:t xml:space="preserve"> Часть 5.1 статьи 19</w:t>
      </w:r>
      <w:r w:rsidRPr="00895231">
        <w:rPr>
          <w:bCs/>
          <w:color w:val="000000" w:themeColor="text1"/>
          <w:sz w:val="24"/>
          <w:szCs w:val="24"/>
        </w:rPr>
        <w:t xml:space="preserve"> изложить в следующей редакции:</w:t>
      </w:r>
    </w:p>
    <w:p w:rsidR="000B1AC8" w:rsidRPr="00895231" w:rsidRDefault="000B1AC8" w:rsidP="00556821">
      <w:pPr>
        <w:widowControl/>
        <w:ind w:left="-567"/>
        <w:jc w:val="both"/>
        <w:rPr>
          <w:bCs/>
          <w:color w:val="000000" w:themeColor="text1"/>
          <w:sz w:val="24"/>
          <w:szCs w:val="24"/>
        </w:rPr>
      </w:pPr>
      <w:r w:rsidRPr="00895231">
        <w:rPr>
          <w:bCs/>
          <w:color w:val="000000" w:themeColor="text1"/>
          <w:sz w:val="24"/>
          <w:szCs w:val="24"/>
        </w:rPr>
        <w:t xml:space="preserve">«5.1. </w:t>
      </w:r>
      <w:proofErr w:type="gramStart"/>
      <w:r w:rsidRPr="00895231">
        <w:rPr>
          <w:bCs/>
          <w:color w:val="000000" w:themeColor="text1"/>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895231">
        <w:rPr>
          <w:bCs/>
          <w:color w:val="000000" w:themeColor="text1"/>
          <w:sz w:val="24"/>
          <w:szCs w:val="24"/>
        </w:rPr>
        <w:lastRenderedPageBreak/>
        <w:t>строительства, реконструкции объектов капитального</w:t>
      </w:r>
      <w:proofErr w:type="gramEnd"/>
      <w:r w:rsidRPr="00895231">
        <w:rPr>
          <w:bCs/>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B1AC8" w:rsidRPr="00895231" w:rsidRDefault="000B1AC8" w:rsidP="00556821">
      <w:pPr>
        <w:ind w:left="-567"/>
        <w:jc w:val="both"/>
        <w:rPr>
          <w:color w:val="000000" w:themeColor="text1"/>
          <w:sz w:val="24"/>
          <w:szCs w:val="24"/>
        </w:rPr>
      </w:pPr>
      <w:r w:rsidRPr="00895231">
        <w:rPr>
          <w:bCs/>
          <w:color w:val="000000" w:themeColor="text1"/>
          <w:sz w:val="24"/>
          <w:szCs w:val="24"/>
        </w:rPr>
        <w:t xml:space="preserve">           1.5. </w:t>
      </w:r>
      <w:r w:rsidRPr="00895231">
        <w:rPr>
          <w:color w:val="000000" w:themeColor="text1"/>
          <w:sz w:val="24"/>
          <w:szCs w:val="24"/>
        </w:rPr>
        <w:t>часть 6 статьи 30 изложить в следующей редакции:</w:t>
      </w:r>
    </w:p>
    <w:p w:rsidR="000B1AC8" w:rsidRPr="00895231" w:rsidRDefault="000B1AC8" w:rsidP="00556821">
      <w:pPr>
        <w:widowControl/>
        <w:ind w:left="-567"/>
        <w:jc w:val="both"/>
        <w:rPr>
          <w:bCs/>
          <w:color w:val="000000" w:themeColor="text1"/>
          <w:sz w:val="24"/>
          <w:szCs w:val="24"/>
        </w:rPr>
      </w:pPr>
      <w:r w:rsidRPr="00895231">
        <w:rPr>
          <w:bCs/>
          <w:color w:val="000000" w:themeColor="text1"/>
          <w:sz w:val="24"/>
          <w:szCs w:val="24"/>
        </w:rPr>
        <w:t xml:space="preserve">«6. </w:t>
      </w:r>
      <w:proofErr w:type="gramStart"/>
      <w:r w:rsidRPr="00895231">
        <w:rPr>
          <w:bCs/>
          <w:color w:val="000000" w:themeColor="text1"/>
          <w:sz w:val="24"/>
          <w:szCs w:val="24"/>
        </w:rPr>
        <w:t>Депутат</w:t>
      </w:r>
      <w:r>
        <w:rPr>
          <w:bCs/>
          <w:color w:val="000000" w:themeColor="text1"/>
          <w:sz w:val="24"/>
          <w:szCs w:val="24"/>
        </w:rPr>
        <w:t>,</w:t>
      </w:r>
      <w:r w:rsidRPr="00895231">
        <w:rPr>
          <w:bCs/>
          <w:color w:val="000000" w:themeColor="text1"/>
          <w:sz w:val="24"/>
          <w:szCs w:val="24"/>
        </w:rPr>
        <w:t xml:space="preserve"> исполняющий полномочия на постоянной основе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0B1AC8" w:rsidRPr="00895231" w:rsidRDefault="000B1AC8" w:rsidP="00556821">
      <w:pPr>
        <w:ind w:left="-567"/>
        <w:jc w:val="both"/>
        <w:rPr>
          <w:color w:val="000000" w:themeColor="text1"/>
          <w:sz w:val="24"/>
          <w:szCs w:val="24"/>
        </w:rPr>
      </w:pPr>
      <w:r w:rsidRPr="00895231">
        <w:rPr>
          <w:color w:val="000000" w:themeColor="text1"/>
          <w:sz w:val="24"/>
          <w:szCs w:val="24"/>
        </w:rPr>
        <w:t xml:space="preserve">          1.6. </w:t>
      </w:r>
      <w:r>
        <w:rPr>
          <w:color w:val="000000" w:themeColor="text1"/>
          <w:sz w:val="24"/>
          <w:szCs w:val="24"/>
        </w:rPr>
        <w:t>с</w:t>
      </w:r>
      <w:r w:rsidRPr="00895231">
        <w:rPr>
          <w:color w:val="000000" w:themeColor="text1"/>
          <w:sz w:val="24"/>
          <w:szCs w:val="24"/>
        </w:rPr>
        <w:t xml:space="preserve">татью 31 </w:t>
      </w:r>
      <w:r>
        <w:rPr>
          <w:color w:val="000000" w:themeColor="text1"/>
          <w:sz w:val="24"/>
          <w:szCs w:val="24"/>
        </w:rPr>
        <w:t>дополнить</w:t>
      </w:r>
      <w:r w:rsidRPr="00895231">
        <w:rPr>
          <w:color w:val="000000" w:themeColor="text1"/>
          <w:sz w:val="24"/>
          <w:szCs w:val="24"/>
        </w:rPr>
        <w:t xml:space="preserve"> пункт</w:t>
      </w:r>
      <w:r>
        <w:rPr>
          <w:color w:val="000000" w:themeColor="text1"/>
          <w:sz w:val="24"/>
          <w:szCs w:val="24"/>
        </w:rPr>
        <w:t>ом</w:t>
      </w:r>
      <w:r w:rsidRPr="00895231">
        <w:rPr>
          <w:color w:val="000000" w:themeColor="text1"/>
          <w:sz w:val="24"/>
          <w:szCs w:val="24"/>
        </w:rPr>
        <w:t xml:space="preserve"> 6.1 следующего содержания:</w:t>
      </w:r>
    </w:p>
    <w:p w:rsidR="000B1AC8" w:rsidRDefault="000B1AC8" w:rsidP="00556821">
      <w:pPr>
        <w:widowControl/>
        <w:ind w:left="-567"/>
        <w:jc w:val="both"/>
        <w:rPr>
          <w:bCs/>
          <w:color w:val="000000" w:themeColor="text1"/>
          <w:sz w:val="24"/>
          <w:szCs w:val="24"/>
        </w:rPr>
      </w:pPr>
      <w:r w:rsidRPr="00895231">
        <w:rPr>
          <w:bCs/>
          <w:color w:val="000000" w:themeColor="text1"/>
          <w:sz w:val="24"/>
          <w:szCs w:val="24"/>
        </w:rPr>
        <w:t xml:space="preserve">«6.1. </w:t>
      </w:r>
      <w:proofErr w:type="gramStart"/>
      <w:r w:rsidRPr="00895231">
        <w:rPr>
          <w:bCs/>
          <w:color w:val="000000" w:themeColor="text1"/>
          <w:sz w:val="24"/>
          <w:szCs w:val="24"/>
        </w:rPr>
        <w:t xml:space="preserve">Мэр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95231">
        <w:rPr>
          <w:bCs/>
          <w:color w:val="000000" w:themeColor="text1"/>
          <w:sz w:val="24"/>
          <w:szCs w:val="24"/>
        </w:rPr>
        <w:t xml:space="preserve"> Мэр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B1AC8" w:rsidRDefault="000B1AC8" w:rsidP="00556821">
      <w:pPr>
        <w:widowControl/>
        <w:ind w:left="-567"/>
        <w:jc w:val="both"/>
        <w:rPr>
          <w:bCs/>
          <w:color w:val="000000" w:themeColor="text1"/>
          <w:sz w:val="24"/>
          <w:szCs w:val="24"/>
        </w:rPr>
      </w:pPr>
      <w:r>
        <w:rPr>
          <w:bCs/>
          <w:color w:val="000000" w:themeColor="text1"/>
          <w:sz w:val="24"/>
          <w:szCs w:val="24"/>
        </w:rPr>
        <w:t xml:space="preserve">          1.7. </w:t>
      </w:r>
      <w:r w:rsidRPr="000B1AC8">
        <w:rPr>
          <w:bCs/>
          <w:color w:val="000000" w:themeColor="text1"/>
          <w:sz w:val="24"/>
          <w:szCs w:val="24"/>
        </w:rPr>
        <w:t xml:space="preserve">Часть 3 статьи 38 дополнить абзацем следующего содержания: «Размер ежемесячной доплаты к пенсии подлежит индексации при увеличении </w:t>
      </w:r>
      <w:proofErr w:type="gramStart"/>
      <w:r w:rsidRPr="000B1AC8">
        <w:rPr>
          <w:bCs/>
          <w:color w:val="000000" w:themeColor="text1"/>
          <w:sz w:val="24"/>
          <w:szCs w:val="24"/>
        </w:rPr>
        <w:t>размера оплаты труда</w:t>
      </w:r>
      <w:proofErr w:type="gramEnd"/>
      <w:r w:rsidRPr="000B1AC8">
        <w:rPr>
          <w:bCs/>
          <w:color w:val="000000" w:themeColor="text1"/>
          <w:sz w:val="24"/>
          <w:szCs w:val="24"/>
        </w:rPr>
        <w:t xml:space="preserve"> мэра </w:t>
      </w:r>
      <w:proofErr w:type="spellStart"/>
      <w:r w:rsidRPr="000B1AC8">
        <w:rPr>
          <w:bCs/>
          <w:color w:val="000000" w:themeColor="text1"/>
          <w:sz w:val="24"/>
          <w:szCs w:val="24"/>
        </w:rPr>
        <w:t>Осинского</w:t>
      </w:r>
      <w:proofErr w:type="spellEnd"/>
      <w:r w:rsidRPr="000B1AC8">
        <w:rPr>
          <w:bCs/>
          <w:color w:val="000000" w:themeColor="text1"/>
          <w:sz w:val="24"/>
          <w:szCs w:val="24"/>
        </w:rPr>
        <w:t xml:space="preserve"> муниципального района, установленной </w:t>
      </w:r>
      <w:r>
        <w:rPr>
          <w:bCs/>
          <w:color w:val="000000" w:themeColor="text1"/>
          <w:sz w:val="24"/>
          <w:szCs w:val="24"/>
        </w:rPr>
        <w:t>муниципальными правовыми актами</w:t>
      </w:r>
      <w:r w:rsidRPr="000B1AC8">
        <w:rPr>
          <w:bCs/>
          <w:color w:val="000000" w:themeColor="text1"/>
          <w:sz w:val="24"/>
          <w:szCs w:val="24"/>
        </w:rPr>
        <w:t>»</w:t>
      </w:r>
      <w:r>
        <w:rPr>
          <w:bCs/>
          <w:color w:val="000000" w:themeColor="text1"/>
          <w:sz w:val="24"/>
          <w:szCs w:val="24"/>
        </w:rPr>
        <w:t>.</w:t>
      </w:r>
    </w:p>
    <w:p w:rsidR="000B1AC8" w:rsidRPr="00895231" w:rsidRDefault="000B1AC8" w:rsidP="00556821">
      <w:pPr>
        <w:widowControl/>
        <w:ind w:left="-567"/>
        <w:jc w:val="both"/>
        <w:rPr>
          <w:bCs/>
          <w:color w:val="000000" w:themeColor="text1"/>
          <w:sz w:val="24"/>
          <w:szCs w:val="24"/>
        </w:rPr>
      </w:pPr>
      <w:r>
        <w:rPr>
          <w:bCs/>
          <w:color w:val="000000" w:themeColor="text1"/>
          <w:sz w:val="24"/>
          <w:szCs w:val="24"/>
        </w:rPr>
        <w:t xml:space="preserve">          1.8</w:t>
      </w:r>
      <w:r w:rsidRPr="00895231">
        <w:rPr>
          <w:bCs/>
          <w:color w:val="000000" w:themeColor="text1"/>
          <w:sz w:val="24"/>
          <w:szCs w:val="24"/>
        </w:rPr>
        <w:t xml:space="preserve">. </w:t>
      </w:r>
      <w:r w:rsidR="00556821">
        <w:rPr>
          <w:bCs/>
          <w:color w:val="000000" w:themeColor="text1"/>
          <w:sz w:val="24"/>
          <w:szCs w:val="24"/>
        </w:rPr>
        <w:t>Часть</w:t>
      </w:r>
      <w:r w:rsidRPr="00895231">
        <w:rPr>
          <w:bCs/>
          <w:color w:val="000000" w:themeColor="text1"/>
          <w:sz w:val="24"/>
          <w:szCs w:val="24"/>
        </w:rPr>
        <w:t xml:space="preserve"> 1 статьи 46 изложить в следующей редакции:</w:t>
      </w:r>
    </w:p>
    <w:p w:rsidR="000B1AC8" w:rsidRPr="00895231" w:rsidRDefault="000B1AC8" w:rsidP="00556821">
      <w:pPr>
        <w:shd w:val="clear" w:color="auto" w:fill="FFFFFF"/>
        <w:ind w:left="-567"/>
        <w:jc w:val="both"/>
        <w:outlineLvl w:val="0"/>
        <w:rPr>
          <w:color w:val="000000" w:themeColor="text1"/>
          <w:sz w:val="24"/>
          <w:szCs w:val="24"/>
        </w:rPr>
      </w:pPr>
      <w:r w:rsidRPr="00895231">
        <w:rPr>
          <w:color w:val="000000" w:themeColor="text1"/>
          <w:sz w:val="24"/>
          <w:szCs w:val="24"/>
        </w:rPr>
        <w:t xml:space="preserve">«1. </w:t>
      </w:r>
      <w:proofErr w:type="gramStart"/>
      <w:r w:rsidRPr="00895231">
        <w:rPr>
          <w:color w:val="000000" w:themeColor="text1"/>
          <w:sz w:val="24"/>
          <w:szCs w:val="24"/>
        </w:rPr>
        <w:t>В целях контроля за исполнением бюджета муниципального района,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в структуре органов местного самоуправления муниципального района образуется Контрольно-счетная палата на правах юридического лица»;</w:t>
      </w:r>
      <w:proofErr w:type="gramEnd"/>
    </w:p>
    <w:p w:rsidR="000B1AC8" w:rsidRPr="00895231" w:rsidRDefault="000B1AC8" w:rsidP="00556821">
      <w:pPr>
        <w:shd w:val="clear" w:color="auto" w:fill="FFFFFF"/>
        <w:ind w:left="-567"/>
        <w:jc w:val="both"/>
        <w:outlineLvl w:val="0"/>
        <w:rPr>
          <w:color w:val="000000" w:themeColor="text1"/>
          <w:sz w:val="24"/>
          <w:szCs w:val="24"/>
        </w:rPr>
      </w:pPr>
      <w:r w:rsidRPr="00895231">
        <w:rPr>
          <w:color w:val="000000" w:themeColor="text1"/>
          <w:sz w:val="24"/>
          <w:szCs w:val="24"/>
        </w:rPr>
        <w:t xml:space="preserve">          1.</w:t>
      </w:r>
      <w:r>
        <w:rPr>
          <w:color w:val="000000" w:themeColor="text1"/>
          <w:sz w:val="24"/>
          <w:szCs w:val="24"/>
        </w:rPr>
        <w:t>9</w:t>
      </w:r>
      <w:r w:rsidRPr="00895231">
        <w:rPr>
          <w:color w:val="000000" w:themeColor="text1"/>
          <w:sz w:val="24"/>
          <w:szCs w:val="24"/>
        </w:rPr>
        <w:t>. Статью 47 изложить в следующей редакции:</w:t>
      </w:r>
    </w:p>
    <w:p w:rsidR="000B1AC8" w:rsidRPr="00895231" w:rsidRDefault="000B1AC8" w:rsidP="00556821">
      <w:pPr>
        <w:shd w:val="clear" w:color="auto" w:fill="FFFFFF"/>
        <w:ind w:left="-567"/>
        <w:jc w:val="both"/>
        <w:outlineLvl w:val="0"/>
        <w:rPr>
          <w:bCs/>
          <w:color w:val="000000" w:themeColor="text1"/>
          <w:sz w:val="24"/>
          <w:szCs w:val="24"/>
        </w:rPr>
      </w:pPr>
      <w:r w:rsidRPr="00895231">
        <w:rPr>
          <w:color w:val="000000" w:themeColor="text1"/>
          <w:sz w:val="24"/>
          <w:szCs w:val="24"/>
        </w:rPr>
        <w:t xml:space="preserve">«Статья 47. </w:t>
      </w:r>
      <w:r w:rsidRPr="00895231">
        <w:rPr>
          <w:bCs/>
          <w:color w:val="000000" w:themeColor="text1"/>
          <w:sz w:val="24"/>
          <w:szCs w:val="24"/>
        </w:rPr>
        <w:t xml:space="preserve">Основные принципы деятельности Контрольно-счетной палаты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w:t>
      </w:r>
    </w:p>
    <w:p w:rsidR="000B1AC8" w:rsidRPr="00895231" w:rsidRDefault="000B1AC8" w:rsidP="00556821">
      <w:pPr>
        <w:shd w:val="clear" w:color="auto" w:fill="FFFFFF"/>
        <w:ind w:left="-567"/>
        <w:jc w:val="both"/>
        <w:outlineLvl w:val="0"/>
        <w:rPr>
          <w:bCs/>
          <w:color w:val="000000" w:themeColor="text1"/>
          <w:sz w:val="24"/>
          <w:szCs w:val="24"/>
        </w:rPr>
      </w:pPr>
      <w:r w:rsidRPr="00895231">
        <w:rPr>
          <w:bCs/>
          <w:color w:val="000000" w:themeColor="text1"/>
          <w:sz w:val="24"/>
          <w:szCs w:val="24"/>
        </w:rPr>
        <w:t xml:space="preserve">          Деятельность Контрольно-счетной палаты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основывается на принципах законности, объективности, эффективности, независимости, открытости и гласности».          </w:t>
      </w:r>
    </w:p>
    <w:p w:rsidR="000B1AC8" w:rsidRPr="00895231" w:rsidRDefault="000B1AC8" w:rsidP="00556821">
      <w:pPr>
        <w:shd w:val="clear" w:color="auto" w:fill="FFFFFF"/>
        <w:ind w:left="-567"/>
        <w:jc w:val="both"/>
        <w:outlineLvl w:val="0"/>
        <w:rPr>
          <w:color w:val="000000" w:themeColor="text1"/>
          <w:spacing w:val="-1"/>
          <w:sz w:val="24"/>
          <w:szCs w:val="24"/>
        </w:rPr>
      </w:pPr>
      <w:r w:rsidRPr="00895231">
        <w:rPr>
          <w:bCs/>
          <w:color w:val="000000" w:themeColor="text1"/>
          <w:sz w:val="24"/>
          <w:szCs w:val="24"/>
        </w:rPr>
        <w:t xml:space="preserve">          1.</w:t>
      </w:r>
      <w:r>
        <w:rPr>
          <w:bCs/>
          <w:color w:val="000000" w:themeColor="text1"/>
          <w:sz w:val="24"/>
          <w:szCs w:val="24"/>
        </w:rPr>
        <w:t>10</w:t>
      </w:r>
      <w:r w:rsidRPr="00895231">
        <w:rPr>
          <w:bCs/>
          <w:color w:val="000000" w:themeColor="text1"/>
          <w:sz w:val="24"/>
          <w:szCs w:val="24"/>
        </w:rPr>
        <w:t xml:space="preserve">. </w:t>
      </w:r>
      <w:r w:rsidRPr="00895231">
        <w:rPr>
          <w:color w:val="000000" w:themeColor="text1"/>
          <w:spacing w:val="-1"/>
          <w:sz w:val="24"/>
          <w:szCs w:val="24"/>
        </w:rPr>
        <w:t>Статью 48 изложить в следующей редакции.</w:t>
      </w:r>
    </w:p>
    <w:p w:rsidR="000B1AC8" w:rsidRDefault="000B1AC8" w:rsidP="00556821">
      <w:pPr>
        <w:shd w:val="clear" w:color="auto" w:fill="FFFFFF"/>
        <w:ind w:left="-567"/>
        <w:jc w:val="both"/>
        <w:outlineLvl w:val="0"/>
        <w:rPr>
          <w:color w:val="000000" w:themeColor="text1"/>
          <w:spacing w:val="-1"/>
          <w:sz w:val="24"/>
          <w:szCs w:val="24"/>
        </w:rPr>
      </w:pPr>
      <w:r w:rsidRPr="00895231">
        <w:rPr>
          <w:color w:val="000000" w:themeColor="text1"/>
          <w:spacing w:val="-1"/>
          <w:sz w:val="24"/>
          <w:szCs w:val="24"/>
        </w:rPr>
        <w:t>«Статья 48. Муниципальный контроль.</w:t>
      </w:r>
    </w:p>
    <w:p w:rsidR="000B1AC8" w:rsidRPr="00895231" w:rsidRDefault="000B1AC8" w:rsidP="00556821">
      <w:pPr>
        <w:shd w:val="clear" w:color="auto" w:fill="FFFFFF"/>
        <w:ind w:left="-567"/>
        <w:jc w:val="both"/>
        <w:outlineLvl w:val="0"/>
        <w:rPr>
          <w:color w:val="000000" w:themeColor="text1"/>
        </w:rPr>
      </w:pPr>
    </w:p>
    <w:p w:rsidR="000B1AC8" w:rsidRPr="00050A54" w:rsidRDefault="000B1AC8" w:rsidP="00556821">
      <w:pPr>
        <w:shd w:val="clear" w:color="auto" w:fill="FFFFFF"/>
        <w:tabs>
          <w:tab w:val="left" w:pos="1032"/>
        </w:tabs>
        <w:spacing w:line="274" w:lineRule="exact"/>
        <w:ind w:left="-567" w:right="10" w:firstLine="701"/>
        <w:jc w:val="both"/>
        <w:rPr>
          <w:color w:val="000000" w:themeColor="text1"/>
          <w:sz w:val="24"/>
          <w:szCs w:val="24"/>
        </w:rPr>
      </w:pPr>
      <w:r w:rsidRPr="00050A54">
        <w:rPr>
          <w:color w:val="000000" w:themeColor="text1"/>
          <w:sz w:val="24"/>
          <w:szCs w:val="24"/>
        </w:rPr>
        <w:t xml:space="preserve">1. </w:t>
      </w:r>
      <w:proofErr w:type="gramStart"/>
      <w:r w:rsidRPr="00050A54">
        <w:rPr>
          <w:color w:val="000000" w:themeColor="text1"/>
          <w:sz w:val="24"/>
          <w:szCs w:val="24"/>
        </w:rPr>
        <w:t xml:space="preserve">Органы местного самоуправления </w:t>
      </w:r>
      <w:proofErr w:type="spellStart"/>
      <w:r w:rsidRPr="00050A54">
        <w:rPr>
          <w:iCs/>
          <w:color w:val="000000" w:themeColor="text1"/>
          <w:sz w:val="24"/>
          <w:szCs w:val="24"/>
        </w:rPr>
        <w:t>Осинского</w:t>
      </w:r>
      <w:proofErr w:type="spellEnd"/>
      <w:r w:rsidRPr="00050A54">
        <w:rPr>
          <w:iCs/>
          <w:color w:val="000000" w:themeColor="text1"/>
          <w:sz w:val="24"/>
          <w:szCs w:val="24"/>
        </w:rPr>
        <w:t xml:space="preserve"> муниципального района</w:t>
      </w:r>
      <w:r w:rsidRPr="00050A54">
        <w:rPr>
          <w:i/>
          <w:iCs/>
          <w:color w:val="000000" w:themeColor="text1"/>
          <w:sz w:val="24"/>
          <w:szCs w:val="24"/>
        </w:rPr>
        <w:t xml:space="preserve"> </w:t>
      </w:r>
      <w:r w:rsidRPr="00050A54">
        <w:rPr>
          <w:color w:val="000000" w:themeColor="text1"/>
          <w:sz w:val="24"/>
          <w:szCs w:val="24"/>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50A54">
        <w:rPr>
          <w:color w:val="000000" w:themeColor="text1"/>
          <w:sz w:val="24"/>
          <w:szCs w:val="24"/>
        </w:rPr>
        <w:lastRenderedPageBreak/>
        <w:t>законами Иркутской области.</w:t>
      </w:r>
      <w:proofErr w:type="gramEnd"/>
    </w:p>
    <w:p w:rsidR="000B1AC8" w:rsidRPr="00050A54" w:rsidRDefault="000B1AC8" w:rsidP="00556821">
      <w:pPr>
        <w:shd w:val="clear" w:color="auto" w:fill="FFFFFF"/>
        <w:tabs>
          <w:tab w:val="left" w:pos="1032"/>
        </w:tabs>
        <w:spacing w:line="274" w:lineRule="exact"/>
        <w:ind w:left="-567" w:right="10" w:firstLine="701"/>
        <w:jc w:val="both"/>
        <w:rPr>
          <w:color w:val="000000" w:themeColor="text1"/>
          <w:sz w:val="24"/>
          <w:szCs w:val="24"/>
        </w:rPr>
      </w:pPr>
      <w:r w:rsidRPr="00050A54">
        <w:rPr>
          <w:color w:val="000000" w:themeColor="text1"/>
          <w:sz w:val="24"/>
          <w:szCs w:val="24"/>
        </w:rPr>
        <w:t xml:space="preserve">Муниципальный контроль подлежит осуществлению при наличии в границах </w:t>
      </w:r>
      <w:proofErr w:type="spellStart"/>
      <w:r w:rsidRPr="00050A54">
        <w:rPr>
          <w:iCs/>
          <w:color w:val="000000" w:themeColor="text1"/>
          <w:sz w:val="24"/>
          <w:szCs w:val="24"/>
        </w:rPr>
        <w:t>Осинского</w:t>
      </w:r>
      <w:proofErr w:type="spellEnd"/>
      <w:r w:rsidRPr="00050A54">
        <w:rPr>
          <w:iCs/>
          <w:color w:val="000000" w:themeColor="text1"/>
          <w:sz w:val="24"/>
          <w:szCs w:val="24"/>
        </w:rPr>
        <w:t xml:space="preserve"> муниципального района</w:t>
      </w:r>
      <w:r w:rsidRPr="00050A54">
        <w:rPr>
          <w:color w:val="000000" w:themeColor="text1"/>
          <w:sz w:val="24"/>
          <w:szCs w:val="24"/>
        </w:rPr>
        <w:t xml:space="preserve"> объектов соответствующего вида контроля.</w:t>
      </w:r>
    </w:p>
    <w:p w:rsidR="000B1AC8" w:rsidRPr="00050A54" w:rsidRDefault="000B1AC8" w:rsidP="00556821">
      <w:pPr>
        <w:shd w:val="clear" w:color="auto" w:fill="FFFFFF"/>
        <w:tabs>
          <w:tab w:val="left" w:pos="1032"/>
        </w:tabs>
        <w:spacing w:line="274" w:lineRule="exact"/>
        <w:ind w:left="-567" w:right="10" w:firstLine="701"/>
        <w:jc w:val="both"/>
        <w:rPr>
          <w:color w:val="000000" w:themeColor="text1"/>
          <w:sz w:val="24"/>
          <w:szCs w:val="24"/>
        </w:rPr>
      </w:pPr>
      <w:r w:rsidRPr="00050A54">
        <w:rPr>
          <w:color w:val="000000" w:themeColor="text1"/>
          <w:sz w:val="24"/>
          <w:szCs w:val="24"/>
        </w:rPr>
        <w:t xml:space="preserve">2. Определение органов местного самоуправления </w:t>
      </w:r>
      <w:proofErr w:type="spellStart"/>
      <w:r w:rsidRPr="00050A54">
        <w:rPr>
          <w:iCs/>
          <w:color w:val="000000" w:themeColor="text1"/>
          <w:sz w:val="24"/>
          <w:szCs w:val="24"/>
        </w:rPr>
        <w:t>Осинского</w:t>
      </w:r>
      <w:proofErr w:type="spellEnd"/>
      <w:r w:rsidRPr="00050A54">
        <w:rPr>
          <w:iCs/>
          <w:color w:val="000000" w:themeColor="text1"/>
          <w:sz w:val="24"/>
          <w:szCs w:val="24"/>
        </w:rPr>
        <w:t xml:space="preserve"> муниципального района</w:t>
      </w:r>
      <w:r w:rsidRPr="00050A54">
        <w:rPr>
          <w:color w:val="000000" w:themeColor="text1"/>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color w:val="000000" w:themeColor="text1"/>
          <w:sz w:val="24"/>
          <w:szCs w:val="24"/>
        </w:rPr>
        <w:t xml:space="preserve"> </w:t>
      </w:r>
      <w:proofErr w:type="spellStart"/>
      <w:r>
        <w:rPr>
          <w:color w:val="000000" w:themeColor="text1"/>
          <w:sz w:val="24"/>
          <w:szCs w:val="24"/>
        </w:rPr>
        <w:t>Осинского</w:t>
      </w:r>
      <w:proofErr w:type="spellEnd"/>
      <w:r>
        <w:rPr>
          <w:color w:val="000000" w:themeColor="text1"/>
          <w:sz w:val="24"/>
          <w:szCs w:val="24"/>
        </w:rPr>
        <w:t xml:space="preserve"> муниципального района.</w:t>
      </w:r>
    </w:p>
    <w:p w:rsidR="000B1AC8" w:rsidRPr="00050A54" w:rsidRDefault="000B1AC8" w:rsidP="00556821">
      <w:pPr>
        <w:shd w:val="clear" w:color="auto" w:fill="FFFFFF"/>
        <w:tabs>
          <w:tab w:val="left" w:pos="1032"/>
        </w:tabs>
        <w:spacing w:line="274" w:lineRule="exact"/>
        <w:ind w:left="-567" w:right="10" w:firstLine="701"/>
        <w:jc w:val="both"/>
        <w:rPr>
          <w:color w:val="000000" w:themeColor="text1"/>
          <w:sz w:val="24"/>
          <w:szCs w:val="24"/>
        </w:rPr>
      </w:pPr>
      <w:r w:rsidRPr="00050A54">
        <w:rPr>
          <w:color w:val="000000" w:themeColor="text1"/>
          <w:sz w:val="24"/>
          <w:szCs w:val="24"/>
        </w:rPr>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0B1AC8" w:rsidRPr="00895231" w:rsidRDefault="000B1AC8" w:rsidP="00556821">
      <w:pPr>
        <w:shd w:val="clear" w:color="auto" w:fill="FFFFFF"/>
        <w:tabs>
          <w:tab w:val="left" w:pos="1032"/>
        </w:tabs>
        <w:spacing w:line="274" w:lineRule="exact"/>
        <w:ind w:left="-567" w:right="10" w:firstLine="701"/>
        <w:jc w:val="both"/>
        <w:rPr>
          <w:color w:val="000000" w:themeColor="text1"/>
          <w:sz w:val="24"/>
          <w:szCs w:val="24"/>
        </w:rPr>
      </w:pPr>
      <w:r w:rsidRPr="00895231">
        <w:rPr>
          <w:color w:val="000000" w:themeColor="text1"/>
          <w:sz w:val="24"/>
          <w:szCs w:val="24"/>
        </w:rPr>
        <w:t>1.1</w:t>
      </w:r>
      <w:r>
        <w:rPr>
          <w:color w:val="000000" w:themeColor="text1"/>
          <w:sz w:val="24"/>
          <w:szCs w:val="24"/>
        </w:rPr>
        <w:t>1</w:t>
      </w:r>
      <w:r w:rsidRPr="00895231">
        <w:rPr>
          <w:color w:val="000000" w:themeColor="text1"/>
          <w:sz w:val="24"/>
          <w:szCs w:val="24"/>
        </w:rPr>
        <w:t>. Часть 5 статьи 66 изложить в следующей редакции.</w:t>
      </w:r>
    </w:p>
    <w:p w:rsidR="000B1AC8" w:rsidRPr="00895231" w:rsidRDefault="000B1AC8" w:rsidP="00556821">
      <w:pPr>
        <w:shd w:val="clear" w:color="auto" w:fill="FFFFFF"/>
        <w:tabs>
          <w:tab w:val="left" w:pos="1032"/>
        </w:tabs>
        <w:spacing w:line="274" w:lineRule="exact"/>
        <w:ind w:left="-567" w:right="10"/>
        <w:jc w:val="both"/>
        <w:rPr>
          <w:color w:val="000000" w:themeColor="text1"/>
          <w:sz w:val="24"/>
          <w:szCs w:val="24"/>
        </w:rPr>
      </w:pPr>
      <w:r w:rsidRPr="00895231">
        <w:rPr>
          <w:color w:val="000000" w:themeColor="text1"/>
          <w:sz w:val="24"/>
          <w:szCs w:val="24"/>
        </w:rPr>
        <w:t xml:space="preserve">«5. Руководитель финансового органа </w:t>
      </w:r>
      <w:proofErr w:type="spellStart"/>
      <w:r w:rsidRPr="00895231">
        <w:rPr>
          <w:color w:val="000000" w:themeColor="text1"/>
          <w:sz w:val="24"/>
          <w:szCs w:val="24"/>
        </w:rPr>
        <w:t>Осинского</w:t>
      </w:r>
      <w:proofErr w:type="spellEnd"/>
      <w:r w:rsidRPr="00895231">
        <w:rPr>
          <w:color w:val="000000" w:themeColor="text1"/>
          <w:sz w:val="24"/>
          <w:szCs w:val="24"/>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1AC8" w:rsidRPr="00895231" w:rsidRDefault="000B1AC8" w:rsidP="00556821">
      <w:pPr>
        <w:shd w:val="clear" w:color="auto" w:fill="FFFFFF"/>
        <w:tabs>
          <w:tab w:val="left" w:pos="1032"/>
        </w:tabs>
        <w:spacing w:line="274" w:lineRule="exact"/>
        <w:ind w:left="-567" w:right="10"/>
        <w:jc w:val="both"/>
        <w:rPr>
          <w:color w:val="000000" w:themeColor="text1"/>
          <w:sz w:val="24"/>
          <w:szCs w:val="24"/>
        </w:rPr>
      </w:pPr>
      <w:r w:rsidRPr="00895231">
        <w:rPr>
          <w:color w:val="000000" w:themeColor="text1"/>
          <w:sz w:val="24"/>
          <w:szCs w:val="24"/>
        </w:rPr>
        <w:t xml:space="preserve">          Проведение проверки соответствия кандидатов на замещение должности руководителя финансового органа </w:t>
      </w:r>
      <w:proofErr w:type="spellStart"/>
      <w:r w:rsidRPr="00895231">
        <w:rPr>
          <w:color w:val="000000" w:themeColor="text1"/>
          <w:sz w:val="24"/>
          <w:szCs w:val="24"/>
        </w:rPr>
        <w:t>Осинского</w:t>
      </w:r>
      <w:proofErr w:type="spellEnd"/>
      <w:r w:rsidRPr="00895231">
        <w:rPr>
          <w:color w:val="000000" w:themeColor="text1"/>
          <w:sz w:val="24"/>
          <w:szCs w:val="24"/>
        </w:rPr>
        <w:t xml:space="preserve"> муниципального района, квалификационным требованиям осуществляется с участием финансового органа </w:t>
      </w:r>
      <w:r w:rsidR="00556821">
        <w:rPr>
          <w:color w:val="000000" w:themeColor="text1"/>
          <w:sz w:val="24"/>
          <w:szCs w:val="24"/>
        </w:rPr>
        <w:t>Иркутской области</w:t>
      </w:r>
      <w:r w:rsidRPr="00895231">
        <w:rPr>
          <w:color w:val="000000" w:themeColor="text1"/>
          <w:sz w:val="24"/>
          <w:szCs w:val="24"/>
        </w:rPr>
        <w:t xml:space="preserve">. Порядок участия финансового органа </w:t>
      </w:r>
      <w:r w:rsidR="00556821">
        <w:rPr>
          <w:color w:val="000000" w:themeColor="text1"/>
          <w:sz w:val="24"/>
          <w:szCs w:val="24"/>
        </w:rPr>
        <w:t>Иркутской области</w:t>
      </w:r>
      <w:r w:rsidRPr="00895231">
        <w:rPr>
          <w:color w:val="000000" w:themeColor="text1"/>
          <w:sz w:val="24"/>
          <w:szCs w:val="24"/>
        </w:rPr>
        <w:t xml:space="preserve"> в проведении указанной проверки устанавливается законом </w:t>
      </w:r>
      <w:r w:rsidR="00556821">
        <w:rPr>
          <w:color w:val="000000" w:themeColor="text1"/>
          <w:sz w:val="24"/>
          <w:szCs w:val="24"/>
        </w:rPr>
        <w:t>Иркутской области</w:t>
      </w:r>
      <w:r w:rsidRPr="00895231">
        <w:rPr>
          <w:color w:val="000000" w:themeColor="text1"/>
          <w:sz w:val="24"/>
          <w:szCs w:val="24"/>
        </w:rPr>
        <w:t>».</w:t>
      </w:r>
    </w:p>
    <w:p w:rsidR="000B1AC8" w:rsidRPr="00895231" w:rsidRDefault="000B1AC8" w:rsidP="00556821">
      <w:pPr>
        <w:shd w:val="clear" w:color="auto" w:fill="FFFFFF"/>
        <w:tabs>
          <w:tab w:val="left" w:pos="1032"/>
        </w:tabs>
        <w:spacing w:line="274" w:lineRule="exact"/>
        <w:ind w:left="-567" w:right="10"/>
        <w:jc w:val="both"/>
        <w:rPr>
          <w:bCs/>
          <w:color w:val="000000" w:themeColor="text1"/>
          <w:sz w:val="24"/>
          <w:szCs w:val="24"/>
        </w:rPr>
      </w:pPr>
      <w:r w:rsidRPr="00895231">
        <w:rPr>
          <w:color w:val="000000" w:themeColor="text1"/>
          <w:sz w:val="24"/>
          <w:szCs w:val="24"/>
        </w:rPr>
        <w:t xml:space="preserve">         </w:t>
      </w:r>
      <w:r w:rsidRPr="00895231">
        <w:rPr>
          <w:bCs/>
          <w:color w:val="000000" w:themeColor="text1"/>
          <w:sz w:val="24"/>
          <w:szCs w:val="24"/>
        </w:rPr>
        <w:t xml:space="preserve">2. В </w:t>
      </w:r>
      <w:proofErr w:type="gramStart"/>
      <w:r w:rsidRPr="00895231">
        <w:rPr>
          <w:bCs/>
          <w:color w:val="000000" w:themeColor="text1"/>
          <w:sz w:val="24"/>
          <w:szCs w:val="24"/>
        </w:rPr>
        <w:t>порядке</w:t>
      </w:r>
      <w:proofErr w:type="gramEnd"/>
      <w:r w:rsidRPr="00895231">
        <w:rPr>
          <w:bCs/>
          <w:color w:val="000000" w:themeColor="text1"/>
          <w:sz w:val="24"/>
          <w:szCs w:val="24"/>
        </w:rPr>
        <w:t xml:space="preserve"> установленном Федеральным законом от 21.07.2005 года №97 – ФЗ «О государственной регистрации Уставов муниципальных образований» управлению по правовым вопросам и муниципальному заказу администрации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w:t>
      </w:r>
      <w:proofErr w:type="spellStart"/>
      <w:r w:rsidRPr="00895231">
        <w:rPr>
          <w:bCs/>
          <w:color w:val="000000" w:themeColor="text1"/>
          <w:sz w:val="24"/>
          <w:szCs w:val="24"/>
        </w:rPr>
        <w:t>Бардамов</w:t>
      </w:r>
      <w:proofErr w:type="spellEnd"/>
      <w:r w:rsidRPr="00895231">
        <w:rPr>
          <w:bCs/>
          <w:color w:val="000000" w:themeColor="text1"/>
          <w:sz w:val="24"/>
          <w:szCs w:val="24"/>
        </w:rPr>
        <w:t xml:space="preserve"> Г.С.)</w:t>
      </w:r>
      <w:bookmarkStart w:id="2" w:name="sub_921"/>
      <w:r w:rsidRPr="00895231">
        <w:rPr>
          <w:bCs/>
          <w:color w:val="000000" w:themeColor="text1"/>
          <w:sz w:val="24"/>
          <w:szCs w:val="24"/>
        </w:rPr>
        <w:t xml:space="preserve">, предоставить муниципальный правовой акт о внесении изменений в Устав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на государственную регистрацию в Управление Министерства юстиции РФ по Иркутской области в течение 15 дней.  </w:t>
      </w:r>
    </w:p>
    <w:bookmarkEnd w:id="2"/>
    <w:p w:rsidR="000B1AC8" w:rsidRPr="00895231" w:rsidRDefault="000B1AC8" w:rsidP="00556821">
      <w:pPr>
        <w:ind w:left="-567" w:firstLine="709"/>
        <w:jc w:val="both"/>
        <w:rPr>
          <w:bCs/>
          <w:color w:val="000000" w:themeColor="text1"/>
          <w:sz w:val="24"/>
          <w:szCs w:val="24"/>
        </w:rPr>
      </w:pPr>
      <w:r w:rsidRPr="00895231">
        <w:rPr>
          <w:bCs/>
          <w:color w:val="000000" w:themeColor="text1"/>
          <w:sz w:val="24"/>
          <w:szCs w:val="24"/>
        </w:rPr>
        <w:t xml:space="preserve">3. </w:t>
      </w:r>
      <w:proofErr w:type="gramStart"/>
      <w:r w:rsidRPr="00895231">
        <w:rPr>
          <w:bCs/>
          <w:color w:val="000000" w:themeColor="text1"/>
          <w:sz w:val="24"/>
          <w:szCs w:val="24"/>
        </w:rPr>
        <w:t xml:space="preserve">Опубликовать настоящее решение в </w:t>
      </w:r>
      <w:proofErr w:type="spellStart"/>
      <w:r w:rsidRPr="00895231">
        <w:rPr>
          <w:bCs/>
          <w:color w:val="000000" w:themeColor="text1"/>
          <w:sz w:val="24"/>
          <w:szCs w:val="24"/>
        </w:rPr>
        <w:t>Осинской</w:t>
      </w:r>
      <w:proofErr w:type="spellEnd"/>
      <w:r w:rsidRPr="00895231">
        <w:rPr>
          <w:bCs/>
          <w:color w:val="000000" w:themeColor="text1"/>
          <w:sz w:val="24"/>
          <w:szCs w:val="24"/>
        </w:rPr>
        <w:t xml:space="preserve"> районной газете «Знамя труда» и разместить на официальном сайте администрации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в течение 7 дней после государственной регистрации изменений в Устав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и направить в Управление Министерства юстиции РФ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для включения</w:t>
      </w:r>
      <w:proofErr w:type="gramEnd"/>
      <w:r w:rsidRPr="00895231">
        <w:rPr>
          <w:bCs/>
          <w:color w:val="000000" w:themeColor="text1"/>
          <w:sz w:val="24"/>
          <w:szCs w:val="24"/>
        </w:rPr>
        <w:t xml:space="preserve"> указанных сведений в государственный реестр уставов муниципальных образований Иркутской области в 10 – </w:t>
      </w:r>
      <w:proofErr w:type="spellStart"/>
      <w:r w:rsidRPr="00895231">
        <w:rPr>
          <w:bCs/>
          <w:color w:val="000000" w:themeColor="text1"/>
          <w:sz w:val="24"/>
          <w:szCs w:val="24"/>
        </w:rPr>
        <w:t>дневный</w:t>
      </w:r>
      <w:proofErr w:type="spellEnd"/>
      <w:r w:rsidRPr="00895231">
        <w:rPr>
          <w:bCs/>
          <w:color w:val="000000" w:themeColor="text1"/>
          <w:sz w:val="24"/>
          <w:szCs w:val="24"/>
        </w:rPr>
        <w:t xml:space="preserve"> срок.</w:t>
      </w:r>
    </w:p>
    <w:p w:rsidR="000B1AC8" w:rsidRPr="00895231" w:rsidRDefault="000B1AC8" w:rsidP="00556821">
      <w:pPr>
        <w:ind w:left="-567" w:firstLine="709"/>
        <w:jc w:val="both"/>
        <w:rPr>
          <w:bCs/>
          <w:color w:val="000000" w:themeColor="text1"/>
          <w:sz w:val="24"/>
          <w:szCs w:val="24"/>
        </w:rPr>
      </w:pPr>
      <w:r w:rsidRPr="00895231">
        <w:rPr>
          <w:bCs/>
          <w:color w:val="000000" w:themeColor="text1"/>
          <w:sz w:val="24"/>
          <w:szCs w:val="24"/>
        </w:rPr>
        <w:t xml:space="preserve">4. Настоящее решение вступает в силу после государственной регистрации и официального опубликования (обнародования) в </w:t>
      </w:r>
      <w:proofErr w:type="spellStart"/>
      <w:r w:rsidRPr="00895231">
        <w:rPr>
          <w:bCs/>
          <w:color w:val="000000" w:themeColor="text1"/>
          <w:sz w:val="24"/>
          <w:szCs w:val="24"/>
        </w:rPr>
        <w:t>Осинской</w:t>
      </w:r>
      <w:proofErr w:type="spellEnd"/>
      <w:r w:rsidRPr="00895231">
        <w:rPr>
          <w:bCs/>
          <w:color w:val="000000" w:themeColor="text1"/>
          <w:sz w:val="24"/>
          <w:szCs w:val="24"/>
        </w:rPr>
        <w:t xml:space="preserve"> районной газете «Знамя труда».</w:t>
      </w:r>
    </w:p>
    <w:p w:rsidR="000B1AC8" w:rsidRPr="00895231" w:rsidRDefault="000B1AC8" w:rsidP="00556821">
      <w:pPr>
        <w:ind w:left="-567" w:firstLine="709"/>
        <w:jc w:val="both"/>
        <w:rPr>
          <w:bCs/>
          <w:color w:val="000000" w:themeColor="text1"/>
          <w:sz w:val="24"/>
          <w:szCs w:val="24"/>
        </w:rPr>
      </w:pPr>
    </w:p>
    <w:p w:rsidR="000B1AC8" w:rsidRPr="00895231" w:rsidRDefault="000B1AC8" w:rsidP="00556821">
      <w:pPr>
        <w:ind w:left="-567"/>
        <w:rPr>
          <w:rFonts w:ascii="Times New Roman" w:hAnsi="Times New Roman" w:cs="Times New Roman"/>
          <w:bCs/>
          <w:color w:val="000000" w:themeColor="text1"/>
          <w:sz w:val="24"/>
          <w:szCs w:val="24"/>
        </w:rPr>
      </w:pPr>
    </w:p>
    <w:p w:rsidR="000B1AC8" w:rsidRPr="00895231" w:rsidRDefault="000B1AC8" w:rsidP="00556821">
      <w:pPr>
        <w:ind w:left="-567"/>
        <w:rPr>
          <w:bCs/>
          <w:color w:val="000000" w:themeColor="text1"/>
          <w:sz w:val="24"/>
          <w:szCs w:val="24"/>
        </w:rPr>
      </w:pPr>
      <w:r w:rsidRPr="00895231">
        <w:rPr>
          <w:bCs/>
          <w:color w:val="000000" w:themeColor="text1"/>
          <w:sz w:val="24"/>
          <w:szCs w:val="24"/>
        </w:rPr>
        <w:t xml:space="preserve">Председатель Думы </w:t>
      </w:r>
    </w:p>
    <w:p w:rsidR="000B1AC8" w:rsidRPr="00895231" w:rsidRDefault="000B1AC8" w:rsidP="00556821">
      <w:pPr>
        <w:ind w:left="-567"/>
        <w:rPr>
          <w:bCs/>
          <w:color w:val="000000" w:themeColor="text1"/>
          <w:sz w:val="24"/>
          <w:szCs w:val="24"/>
        </w:rPr>
      </w:pP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w:t>
      </w:r>
      <w:r w:rsidR="00556821">
        <w:rPr>
          <w:bCs/>
          <w:color w:val="000000" w:themeColor="text1"/>
          <w:sz w:val="24"/>
          <w:szCs w:val="24"/>
        </w:rPr>
        <w:t xml:space="preserve">         </w:t>
      </w:r>
      <w:r w:rsidRPr="00895231">
        <w:rPr>
          <w:bCs/>
          <w:color w:val="000000" w:themeColor="text1"/>
          <w:sz w:val="24"/>
          <w:szCs w:val="24"/>
        </w:rPr>
        <w:t xml:space="preserve">   А.П. </w:t>
      </w:r>
      <w:proofErr w:type="spellStart"/>
      <w:r w:rsidRPr="00895231">
        <w:rPr>
          <w:bCs/>
          <w:color w:val="000000" w:themeColor="text1"/>
          <w:sz w:val="24"/>
          <w:szCs w:val="24"/>
        </w:rPr>
        <w:t>Бухашеев</w:t>
      </w:r>
      <w:proofErr w:type="spellEnd"/>
    </w:p>
    <w:p w:rsidR="000B1AC8" w:rsidRPr="00895231" w:rsidRDefault="000B1AC8" w:rsidP="00556821">
      <w:pPr>
        <w:ind w:left="-567"/>
        <w:rPr>
          <w:color w:val="000000" w:themeColor="text1"/>
          <w:sz w:val="24"/>
          <w:szCs w:val="24"/>
        </w:rPr>
      </w:pPr>
    </w:p>
    <w:p w:rsidR="000B1AC8" w:rsidRDefault="000B1AC8" w:rsidP="00556821">
      <w:pPr>
        <w:ind w:left="-567"/>
        <w:rPr>
          <w:bCs/>
          <w:color w:val="000000" w:themeColor="text1"/>
          <w:sz w:val="24"/>
          <w:szCs w:val="24"/>
        </w:rPr>
      </w:pPr>
      <w:r w:rsidRPr="00895231">
        <w:rPr>
          <w:bCs/>
          <w:color w:val="000000" w:themeColor="text1"/>
          <w:sz w:val="24"/>
          <w:szCs w:val="24"/>
        </w:rPr>
        <w:t xml:space="preserve">Мэр </w:t>
      </w:r>
      <w:proofErr w:type="spellStart"/>
      <w:r w:rsidRPr="00895231">
        <w:rPr>
          <w:bCs/>
          <w:color w:val="000000" w:themeColor="text1"/>
          <w:sz w:val="24"/>
          <w:szCs w:val="24"/>
        </w:rPr>
        <w:t>Осинского</w:t>
      </w:r>
      <w:proofErr w:type="spellEnd"/>
      <w:r w:rsidRPr="00895231">
        <w:rPr>
          <w:bCs/>
          <w:color w:val="000000" w:themeColor="text1"/>
          <w:sz w:val="24"/>
          <w:szCs w:val="24"/>
        </w:rPr>
        <w:t xml:space="preserve"> муниципального района                               </w:t>
      </w:r>
      <w:r w:rsidRPr="00895231">
        <w:rPr>
          <w:bCs/>
          <w:color w:val="000000" w:themeColor="text1"/>
          <w:sz w:val="24"/>
          <w:szCs w:val="24"/>
        </w:rPr>
        <w:tab/>
        <w:t xml:space="preserve">    </w:t>
      </w:r>
      <w:r w:rsidR="00556821">
        <w:rPr>
          <w:bCs/>
          <w:color w:val="000000" w:themeColor="text1"/>
          <w:sz w:val="24"/>
          <w:szCs w:val="24"/>
        </w:rPr>
        <w:t xml:space="preserve">              </w:t>
      </w:r>
      <w:r w:rsidRPr="00895231">
        <w:rPr>
          <w:bCs/>
          <w:color w:val="000000" w:themeColor="text1"/>
          <w:sz w:val="24"/>
          <w:szCs w:val="24"/>
        </w:rPr>
        <w:t xml:space="preserve"> В.М. </w:t>
      </w:r>
      <w:proofErr w:type="spellStart"/>
      <w:r w:rsidRPr="00895231">
        <w:rPr>
          <w:bCs/>
          <w:color w:val="000000" w:themeColor="text1"/>
          <w:sz w:val="24"/>
          <w:szCs w:val="24"/>
        </w:rPr>
        <w:t>Мантыков</w:t>
      </w:r>
      <w:proofErr w:type="spellEnd"/>
    </w:p>
    <w:p w:rsidR="00556821" w:rsidRDefault="00556821" w:rsidP="00556821">
      <w:pPr>
        <w:ind w:left="-567"/>
        <w:rPr>
          <w:bCs/>
          <w:color w:val="000000" w:themeColor="text1"/>
          <w:sz w:val="24"/>
          <w:szCs w:val="24"/>
        </w:rPr>
      </w:pPr>
    </w:p>
    <w:p w:rsidR="00556821" w:rsidRDefault="00556821" w:rsidP="00556821">
      <w:pPr>
        <w:ind w:left="-567"/>
        <w:rPr>
          <w:bCs/>
          <w:color w:val="000000" w:themeColor="text1"/>
          <w:sz w:val="24"/>
          <w:szCs w:val="24"/>
        </w:rPr>
      </w:pPr>
    </w:p>
    <w:p w:rsidR="00556821" w:rsidRDefault="00556821" w:rsidP="00556821">
      <w:pPr>
        <w:ind w:left="-567"/>
        <w:rPr>
          <w:bCs/>
          <w:color w:val="000000" w:themeColor="text1"/>
          <w:sz w:val="24"/>
          <w:szCs w:val="24"/>
        </w:rPr>
      </w:pPr>
    </w:p>
    <w:p w:rsidR="00556821" w:rsidRDefault="00556821" w:rsidP="00556821">
      <w:pPr>
        <w:ind w:left="-567"/>
        <w:rPr>
          <w:bCs/>
          <w:color w:val="000000" w:themeColor="text1"/>
          <w:sz w:val="24"/>
          <w:szCs w:val="24"/>
        </w:rPr>
      </w:pPr>
    </w:p>
    <w:p w:rsidR="00556821" w:rsidRDefault="00556821" w:rsidP="00556821">
      <w:pPr>
        <w:ind w:left="-567"/>
        <w:rPr>
          <w:bCs/>
          <w:color w:val="000000" w:themeColor="text1"/>
          <w:sz w:val="24"/>
          <w:szCs w:val="24"/>
        </w:rPr>
      </w:pPr>
    </w:p>
    <w:p w:rsidR="00556821" w:rsidRDefault="00556821" w:rsidP="00556821">
      <w:pPr>
        <w:ind w:left="-567"/>
        <w:rPr>
          <w:bCs/>
          <w:color w:val="000000" w:themeColor="text1"/>
          <w:sz w:val="24"/>
          <w:szCs w:val="24"/>
        </w:rPr>
      </w:pPr>
    </w:p>
    <w:p w:rsidR="00375180" w:rsidRDefault="00375180" w:rsidP="00556821">
      <w:pPr>
        <w:ind w:left="-567"/>
      </w:pPr>
    </w:p>
    <w:sectPr w:rsidR="00375180" w:rsidSect="00375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1580E"/>
    <w:multiLevelType w:val="hybridMultilevel"/>
    <w:tmpl w:val="F14EF6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1AC8"/>
    <w:rsid w:val="000B1AC8"/>
    <w:rsid w:val="0029649A"/>
    <w:rsid w:val="00375180"/>
    <w:rsid w:val="00485582"/>
    <w:rsid w:val="00556821"/>
    <w:rsid w:val="0058166D"/>
    <w:rsid w:val="00592FC9"/>
    <w:rsid w:val="007005B5"/>
    <w:rsid w:val="00892C48"/>
    <w:rsid w:val="008F457A"/>
    <w:rsid w:val="009C3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AC8"/>
    <w:rPr>
      <w:rFonts w:ascii="Tahoma" w:hAnsi="Tahoma" w:cs="Tahoma"/>
      <w:sz w:val="16"/>
      <w:szCs w:val="16"/>
    </w:rPr>
  </w:style>
  <w:style w:type="character" w:customStyle="1" w:styleId="a4">
    <w:name w:val="Текст выноски Знак"/>
    <w:basedOn w:val="a0"/>
    <w:link w:val="a3"/>
    <w:uiPriority w:val="99"/>
    <w:semiHidden/>
    <w:rsid w:val="000B1A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810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4</cp:revision>
  <cp:lastPrinted>2022-05-04T10:54:00Z</cp:lastPrinted>
  <dcterms:created xsi:type="dcterms:W3CDTF">2022-05-04T10:31:00Z</dcterms:created>
  <dcterms:modified xsi:type="dcterms:W3CDTF">2022-06-22T07:45:00Z</dcterms:modified>
</cp:coreProperties>
</file>